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71CA" w:rsidRDefault="002631DE" w:rsidP="000371CA">
      <w:pPr>
        <w:pStyle w:val="Normaalweb"/>
        <w:spacing w:before="0" w:beforeAutospacing="0" w:after="0" w:afterAutospacing="0" w:line="20" w:lineRule="atLeast"/>
        <w:rPr>
          <w:rFonts w:ascii="Broadway" w:hAnsi="Broadway" w:cs="Arial"/>
          <w:color w:val="1F497D" w:themeColor="text2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018EA" wp14:editId="2AA596CD">
                <wp:simplePos x="0" y="0"/>
                <wp:positionH relativeFrom="column">
                  <wp:posOffset>-914400</wp:posOffset>
                </wp:positionH>
                <wp:positionV relativeFrom="paragraph">
                  <wp:posOffset>-899160</wp:posOffset>
                </wp:positionV>
                <wp:extent cx="7578725" cy="1234440"/>
                <wp:effectExtent l="0" t="0" r="22225" b="22860"/>
                <wp:wrapNone/>
                <wp:docPr id="134688496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8725" cy="12344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1DE" w:rsidRDefault="002631DE" w:rsidP="002631DE">
                            <w:pPr>
                              <w:shd w:val="clear" w:color="auto" w:fill="FF0000"/>
                              <w:jc w:val="center"/>
                              <w:rPr>
                                <w:rFonts w:ascii="Bookman Old Style" w:hAnsi="Bookman Old Style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2631DE" w:rsidRDefault="002631DE" w:rsidP="002631DE">
                            <w:pPr>
                              <w:spacing w:line="24" w:lineRule="atLeast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Kerstmarkt Eext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br/>
                            </w:r>
                            <w:r>
                              <w:rPr>
                                <w:rFonts w:ascii="Bookman Old Style" w:hAnsi="Bookman Old Style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Commissie Kerstmarkt Eext |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rFonts w:ascii="Bookman Old Style" w:hAnsi="Bookman Old Style"/>
                                  <w:bCs/>
                                  <w:color w:val="FFFFFF" w:themeColor="background1"/>
                                  <w:sz w:val="16"/>
                                  <w:szCs w:val="16"/>
                                  <w:u w:val="none"/>
                                </w:rPr>
                                <w:t>info@kerstmarkteext.nl</w:t>
                              </w:r>
                            </w:hyperlink>
                            <w:r>
                              <w:rPr>
                                <w:rStyle w:val="Hyperlink"/>
                                <w:rFonts w:ascii="Bookman Old Style" w:hAnsi="Bookman Old Style"/>
                                <w:bCs/>
                                <w:color w:val="FFFFFF" w:themeColor="background1"/>
                                <w:sz w:val="16"/>
                                <w:szCs w:val="16"/>
                                <w:u w:val="none"/>
                              </w:rPr>
                              <w:t xml:space="preserve">  |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rFonts w:ascii="Bookman Old Style" w:hAnsi="Bookman Old Style"/>
                                  <w:bCs/>
                                  <w:color w:val="FFFFFF" w:themeColor="background1"/>
                                  <w:sz w:val="16"/>
                                  <w:szCs w:val="16"/>
                                  <w:u w:val="none"/>
                                </w:rPr>
                                <w:t>www.kerstmarkteext.nl</w:t>
                              </w:r>
                            </w:hyperlink>
                            <w:r>
                              <w:rPr>
                                <w:rStyle w:val="Hyperlink"/>
                                <w:rFonts w:ascii="Bookman Old Style" w:hAnsi="Bookman Old Style"/>
                                <w:bCs/>
                                <w:color w:val="FFFFFF" w:themeColor="background1"/>
                                <w:sz w:val="16"/>
                                <w:szCs w:val="16"/>
                                <w:u w:val="none"/>
                              </w:rPr>
                              <w:t xml:space="preserve"> | 06 53 94 42 39</w:t>
                            </w:r>
                          </w:p>
                          <w:p w:rsidR="002631DE" w:rsidRDefault="002631DE" w:rsidP="002631DE">
                            <w:pPr>
                              <w:shd w:val="clear" w:color="auto" w:fill="FF0000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018E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1in;margin-top:-70.8pt;width:596.75pt;height:9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" fillcolor="red" strokecolor="white [3212]">
                <v:textbox>
                  <w:txbxContent>
                    <w:p w:rsidR="002631DE" w:rsidRDefault="002631DE" w:rsidP="002631DE">
                      <w:pPr>
                        <w:shd w:val="clear" w:color="auto" w:fill="FF0000"/>
                        <w:jc w:val="center"/>
                        <w:rPr>
                          <w:rFonts w:ascii="Bookman Old Style" w:hAnsi="Bookman Old Style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2631DE" w:rsidRDefault="002631DE" w:rsidP="002631DE">
                      <w:pPr>
                        <w:spacing w:line="24" w:lineRule="atLeast"/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FFFFFF" w:themeColor="background1"/>
                          <w:sz w:val="72"/>
                          <w:szCs w:val="72"/>
                        </w:rPr>
                        <w:t>Kerstmarkt Eext</w:t>
                      </w:r>
                      <w:r>
                        <w:rPr>
                          <w:rFonts w:ascii="Bookman Old Style" w:hAnsi="Bookman Old Style"/>
                          <w:b/>
                          <w:color w:val="FFFFFF" w:themeColor="background1"/>
                          <w:sz w:val="72"/>
                          <w:szCs w:val="72"/>
                        </w:rPr>
                        <w:br/>
                      </w:r>
                      <w:r>
                        <w:rPr>
                          <w:rFonts w:ascii="Bookman Old Style" w:hAnsi="Bookman Old Style"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Commissie Kerstmarkt Eext | </w:t>
                      </w:r>
                      <w:hyperlink r:id="rId7" w:history="1">
                        <w:r>
                          <w:rPr>
                            <w:rStyle w:val="Hyperlink"/>
                            <w:rFonts w:ascii="Bookman Old Style" w:hAnsi="Bookman Old Style"/>
                            <w:bCs/>
                            <w:color w:val="FFFFFF" w:themeColor="background1"/>
                            <w:sz w:val="16"/>
                            <w:szCs w:val="16"/>
                            <w:u w:val="none"/>
                          </w:rPr>
                          <w:t>info@kerstmarkteext.nl</w:t>
                        </w:r>
                      </w:hyperlink>
                      <w:r>
                        <w:rPr>
                          <w:rStyle w:val="Hyperlink"/>
                          <w:rFonts w:ascii="Bookman Old Style" w:hAnsi="Bookman Old Style"/>
                          <w:bCs/>
                          <w:color w:val="FFFFFF" w:themeColor="background1"/>
                          <w:sz w:val="16"/>
                          <w:szCs w:val="16"/>
                          <w:u w:val="none"/>
                        </w:rPr>
                        <w:t xml:space="preserve">  | </w:t>
                      </w:r>
                      <w:hyperlink r:id="rId8" w:history="1">
                        <w:r>
                          <w:rPr>
                            <w:rStyle w:val="Hyperlink"/>
                            <w:rFonts w:ascii="Bookman Old Style" w:hAnsi="Bookman Old Style"/>
                            <w:bCs/>
                            <w:color w:val="FFFFFF" w:themeColor="background1"/>
                            <w:sz w:val="16"/>
                            <w:szCs w:val="16"/>
                            <w:u w:val="none"/>
                          </w:rPr>
                          <w:t>www.kerstmarkteext.nl</w:t>
                        </w:r>
                      </w:hyperlink>
                      <w:r>
                        <w:rPr>
                          <w:rStyle w:val="Hyperlink"/>
                          <w:rFonts w:ascii="Bookman Old Style" w:hAnsi="Bookman Old Style"/>
                          <w:bCs/>
                          <w:color w:val="FFFFFF" w:themeColor="background1"/>
                          <w:sz w:val="16"/>
                          <w:szCs w:val="16"/>
                          <w:u w:val="none"/>
                        </w:rPr>
                        <w:t xml:space="preserve"> | 06 53 94 42 39</w:t>
                      </w:r>
                    </w:p>
                    <w:p w:rsidR="002631DE" w:rsidRDefault="002631DE" w:rsidP="002631DE">
                      <w:pPr>
                        <w:shd w:val="clear" w:color="auto" w:fill="FF0000"/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31DE" w:rsidRDefault="002631DE" w:rsidP="000371CA">
      <w:pPr>
        <w:pStyle w:val="Normaalweb"/>
        <w:spacing w:before="0" w:beforeAutospacing="0" w:after="0" w:afterAutospacing="0" w:line="20" w:lineRule="atLeast"/>
        <w:rPr>
          <w:rFonts w:ascii="Broadway" w:hAnsi="Broadway" w:cs="Arial"/>
          <w:color w:val="1F497D" w:themeColor="text2"/>
          <w:sz w:val="20"/>
          <w:szCs w:val="20"/>
        </w:rPr>
      </w:pPr>
    </w:p>
    <w:p w:rsidR="002631DE" w:rsidRDefault="002631DE" w:rsidP="000371CA">
      <w:pPr>
        <w:pStyle w:val="Normaalweb"/>
        <w:spacing w:before="0" w:beforeAutospacing="0" w:after="0" w:afterAutospacing="0" w:line="20" w:lineRule="atLeast"/>
        <w:rPr>
          <w:rFonts w:ascii="Broadway" w:hAnsi="Broadway" w:cs="Arial"/>
          <w:color w:val="1F497D" w:themeColor="text2"/>
          <w:sz w:val="20"/>
          <w:szCs w:val="20"/>
        </w:rPr>
      </w:pPr>
    </w:p>
    <w:p w:rsidR="002631DE" w:rsidRDefault="002631DE" w:rsidP="000371CA">
      <w:pPr>
        <w:pStyle w:val="Normaalweb"/>
        <w:spacing w:before="0" w:beforeAutospacing="0" w:after="0" w:afterAutospacing="0" w:line="20" w:lineRule="atLeast"/>
        <w:rPr>
          <w:rFonts w:ascii="Broadway" w:hAnsi="Broadway" w:cs="Arial"/>
          <w:color w:val="1F497D" w:themeColor="text2"/>
          <w:sz w:val="20"/>
          <w:szCs w:val="20"/>
        </w:rPr>
      </w:pPr>
    </w:p>
    <w:p w:rsidR="000371CA" w:rsidRDefault="000371CA" w:rsidP="000371CA">
      <w:pPr>
        <w:spacing w:line="20" w:lineRule="atLeast"/>
        <w:rPr>
          <w:rFonts w:ascii="Century Gothic" w:hAnsi="Century Gothic"/>
        </w:rPr>
      </w:pPr>
    </w:p>
    <w:p w:rsidR="000371CA" w:rsidRPr="007F7952" w:rsidRDefault="000371CA" w:rsidP="000371CA">
      <w:pPr>
        <w:spacing w:line="20" w:lineRule="atLeast"/>
        <w:rPr>
          <w:rFonts w:ascii="Century Gothic" w:hAnsi="Century Gothic"/>
          <w:b/>
          <w:bCs/>
          <w:sz w:val="32"/>
          <w:szCs w:val="32"/>
        </w:rPr>
      </w:pPr>
      <w:r w:rsidRPr="007F7952">
        <w:rPr>
          <w:rFonts w:ascii="Century Gothic" w:hAnsi="Century Gothic"/>
          <w:b/>
          <w:bCs/>
          <w:sz w:val="32"/>
          <w:szCs w:val="32"/>
        </w:rPr>
        <w:t>Informatie Kerstmarkt Eext (20 en 21 december 2024)</w:t>
      </w:r>
    </w:p>
    <w:p w:rsidR="00911EC8" w:rsidRDefault="00911EC8" w:rsidP="007428B5">
      <w:pPr>
        <w:spacing w:after="0" w:line="240" w:lineRule="auto"/>
        <w:rPr>
          <w:rFonts w:ascii="Arial" w:eastAsia="Arial" w:hAnsi="Arial" w:cs="Arial"/>
          <w:sz w:val="15"/>
        </w:rPr>
      </w:pPr>
    </w:p>
    <w:p w:rsidR="00911EC8" w:rsidRPr="006D672F" w:rsidRDefault="00911EC8">
      <w:pPr>
        <w:spacing w:after="0" w:line="240" w:lineRule="auto"/>
        <w:rPr>
          <w:rFonts w:ascii="Century Gothic" w:eastAsia="Century Gothic" w:hAnsi="Century Gothic" w:cs="Century Gothic"/>
          <w:color w:val="000000"/>
          <w:lang w:val="en-GB"/>
        </w:rPr>
      </w:pPr>
    </w:p>
    <w:p w:rsidR="00911EC8" w:rsidRPr="006D672F" w:rsidRDefault="00911EC8">
      <w:pPr>
        <w:spacing w:after="0" w:line="240" w:lineRule="auto"/>
        <w:rPr>
          <w:rFonts w:ascii="Century Gothic" w:eastAsia="Century Gothic" w:hAnsi="Century Gothic" w:cs="Century Gothic"/>
          <w:color w:val="000000"/>
          <w:lang w:val="en-GB"/>
        </w:rPr>
      </w:pPr>
    </w:p>
    <w:p w:rsidR="00911EC8" w:rsidRPr="006D672F" w:rsidRDefault="00911EC8">
      <w:pPr>
        <w:spacing w:after="0" w:line="240" w:lineRule="auto"/>
        <w:rPr>
          <w:rFonts w:ascii="Century Gothic" w:eastAsia="Century Gothic" w:hAnsi="Century Gothic" w:cs="Century Gothic"/>
          <w:color w:val="000000"/>
          <w:lang w:val="en-GB"/>
        </w:rPr>
      </w:pPr>
    </w:p>
    <w:p w:rsidR="00911EC8" w:rsidRPr="001B1498" w:rsidRDefault="001B1498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32"/>
          <w:lang w:val="en-GB"/>
        </w:rPr>
      </w:pPr>
      <w:bookmarkStart w:id="0" w:name="_Hlk134907946"/>
      <w:r w:rsidRPr="001B1498">
        <w:rPr>
          <w:rFonts w:ascii="Century Gothic" w:eastAsia="Century Gothic" w:hAnsi="Century Gothic" w:cs="Century Gothic"/>
          <w:b/>
          <w:color w:val="000000"/>
          <w:sz w:val="32"/>
          <w:lang w:val="en-GB"/>
        </w:rPr>
        <w:t>P E R S B E R I C H T</w:t>
      </w:r>
    </w:p>
    <w:p w:rsidR="00911EC8" w:rsidRPr="001B1498" w:rsidRDefault="00911EC8">
      <w:pPr>
        <w:spacing w:after="0" w:line="240" w:lineRule="auto"/>
        <w:rPr>
          <w:rFonts w:ascii="Century Gothic" w:eastAsia="Century Gothic" w:hAnsi="Century Gothic" w:cs="Century Gothic"/>
          <w:color w:val="000000"/>
          <w:lang w:val="en-GB"/>
        </w:rPr>
      </w:pPr>
    </w:p>
    <w:p w:rsidR="000371CA" w:rsidRPr="007F7952" w:rsidRDefault="00544F61" w:rsidP="000371CA">
      <w:pPr>
        <w:spacing w:line="20" w:lineRule="atLeast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K</w:t>
      </w:r>
      <w:r w:rsidR="000371CA">
        <w:rPr>
          <w:rFonts w:ascii="Century Gothic" w:hAnsi="Century Gothic"/>
          <w:b/>
          <w:bCs/>
        </w:rPr>
        <w:t xml:space="preserve">erstmarkt Eext </w:t>
      </w:r>
      <w:r>
        <w:rPr>
          <w:rFonts w:ascii="Century Gothic" w:hAnsi="Century Gothic"/>
          <w:b/>
          <w:bCs/>
        </w:rPr>
        <w:t>krijgt andere vorm</w:t>
      </w:r>
    </w:p>
    <w:p w:rsidR="004D72E0" w:rsidRPr="00544F61" w:rsidRDefault="00AA115F" w:rsidP="004D72E0">
      <w:pPr>
        <w:spacing w:after="0" w:line="20" w:lineRule="atLeast"/>
        <w:rPr>
          <w:rFonts w:ascii="Century Gothic" w:hAnsi="Century Gothic" w:cs="Times New Roman"/>
        </w:rPr>
      </w:pPr>
      <w:r w:rsidRPr="00AA115F">
        <w:rPr>
          <w:rFonts w:ascii="Century Gothic" w:hAnsi="Century Gothic" w:cs="Times New Roman"/>
        </w:rPr>
        <w:t>De kerstmarkt</w:t>
      </w:r>
      <w:r w:rsidR="00544F61">
        <w:rPr>
          <w:rFonts w:ascii="Century Gothic" w:hAnsi="Century Gothic" w:cs="Times New Roman"/>
        </w:rPr>
        <w:t xml:space="preserve"> in Eext</w:t>
      </w:r>
      <w:r w:rsidRPr="00AA115F">
        <w:rPr>
          <w:rFonts w:ascii="Century Gothic" w:hAnsi="Century Gothic" w:cs="Times New Roman"/>
        </w:rPr>
        <w:t xml:space="preserve"> vindt dit jaar plaats op de brink tussen de Kampstraat en de Stationsstraat en wordt over twee dagen verspreid</w:t>
      </w:r>
      <w:r w:rsidR="00544F61">
        <w:rPr>
          <w:rFonts w:ascii="Century Gothic" w:hAnsi="Century Gothic" w:cs="Times New Roman"/>
        </w:rPr>
        <w:t>: v</w:t>
      </w:r>
      <w:r w:rsidRPr="00AA115F">
        <w:rPr>
          <w:rFonts w:ascii="Century Gothic" w:hAnsi="Century Gothic" w:cs="Times New Roman"/>
        </w:rPr>
        <w:t xml:space="preserve">rijdag 20 december en zaterdag 21 december. </w:t>
      </w:r>
      <w:r w:rsidR="00544F61">
        <w:rPr>
          <w:rFonts w:ascii="Century Gothic" w:hAnsi="Century Gothic" w:cs="Times New Roman"/>
        </w:rPr>
        <w:t xml:space="preserve">Door de markt op de brink en in de avond te organiseren, ontstaat er </w:t>
      </w:r>
      <w:r w:rsidR="004D72E0">
        <w:rPr>
          <w:rFonts w:ascii="Century Gothic" w:hAnsi="Century Gothic" w:cs="Times New Roman"/>
        </w:rPr>
        <w:t>een</w:t>
      </w:r>
      <w:r w:rsidR="00544F61">
        <w:rPr>
          <w:rFonts w:ascii="Century Gothic" w:hAnsi="Century Gothic" w:cs="Times New Roman"/>
        </w:rPr>
        <w:t xml:space="preserve"> </w:t>
      </w:r>
      <w:r w:rsidR="004D72E0">
        <w:rPr>
          <w:rFonts w:ascii="Century Gothic" w:hAnsi="Century Gothic" w:cs="Times New Roman"/>
        </w:rPr>
        <w:t xml:space="preserve">mooie </w:t>
      </w:r>
      <w:r w:rsidR="00544F61">
        <w:rPr>
          <w:rFonts w:ascii="Century Gothic" w:hAnsi="Century Gothic" w:cs="Times New Roman"/>
        </w:rPr>
        <w:t xml:space="preserve">sfeervolle plek </w:t>
      </w:r>
      <w:r w:rsidR="000371CA" w:rsidRPr="00AA115F">
        <w:rPr>
          <w:rFonts w:ascii="Century Gothic" w:hAnsi="Century Gothic"/>
        </w:rPr>
        <w:t xml:space="preserve">om te struinen </w:t>
      </w:r>
      <w:r w:rsidR="004D72E0">
        <w:rPr>
          <w:rFonts w:ascii="Century Gothic" w:hAnsi="Century Gothic"/>
        </w:rPr>
        <w:t xml:space="preserve">langs de verschillende kramen </w:t>
      </w:r>
      <w:r w:rsidR="000371CA" w:rsidRPr="00AA115F">
        <w:rPr>
          <w:rFonts w:ascii="Century Gothic" w:hAnsi="Century Gothic"/>
        </w:rPr>
        <w:t xml:space="preserve">op zoek naar kerstversiering, een kerstgeschenk of om zo maar een paar leuke ideeën op te doen om in kerstsfeer te komen. </w:t>
      </w:r>
      <w:r w:rsidR="004D72E0">
        <w:rPr>
          <w:rFonts w:ascii="Century Gothic" w:hAnsi="Century Gothic"/>
        </w:rPr>
        <w:t xml:space="preserve">Ook de gezellige eet- en drankstands ontbreken niet. </w:t>
      </w:r>
      <w:r w:rsidR="004D72E0" w:rsidRPr="00AA115F">
        <w:rPr>
          <w:rFonts w:ascii="Century Gothic" w:hAnsi="Century Gothic"/>
          <w:b/>
          <w:bCs/>
        </w:rPr>
        <w:t>De toegang is gratis</w:t>
      </w:r>
    </w:p>
    <w:p w:rsidR="00DE04DC" w:rsidRPr="007C6CD7" w:rsidRDefault="004D72E0" w:rsidP="004D72E0">
      <w:pPr>
        <w:spacing w:after="0" w:line="20" w:lineRule="atLeast"/>
        <w:rPr>
          <w:rFonts w:ascii="Century Gothic" w:hAnsi="Century Gothic"/>
          <w:color w:val="000000" w:themeColor="text1"/>
        </w:rPr>
      </w:pPr>
      <w:r w:rsidRPr="00AA115F">
        <w:rPr>
          <w:rFonts w:ascii="Century Gothic" w:eastAsia="Times New Roman" w:hAnsi="Century Gothic" w:cs="Times New Roman"/>
        </w:rPr>
        <w:t>Bovendien gaa</w:t>
      </w:r>
      <w:r>
        <w:rPr>
          <w:rFonts w:ascii="Century Gothic" w:eastAsia="Times New Roman" w:hAnsi="Century Gothic" w:cs="Times New Roman"/>
        </w:rPr>
        <w:t>t men in Eext</w:t>
      </w:r>
      <w:r w:rsidRPr="00AA115F">
        <w:rPr>
          <w:rFonts w:ascii="Century Gothic" w:eastAsia="Times New Roman" w:hAnsi="Century Gothic" w:cs="Times New Roman"/>
        </w:rPr>
        <w:t xml:space="preserve"> voor extra </w:t>
      </w:r>
      <w:proofErr w:type="spellStart"/>
      <w:r w:rsidRPr="00AA115F">
        <w:rPr>
          <w:rFonts w:ascii="Century Gothic" w:eastAsia="Times New Roman" w:hAnsi="Century Gothic" w:cs="Times New Roman"/>
        </w:rPr>
        <w:t>dieverdaotsie</w:t>
      </w:r>
      <w:proofErr w:type="spellEnd"/>
      <w:r w:rsidRPr="00AA115F">
        <w:rPr>
          <w:rFonts w:ascii="Century Gothic" w:eastAsia="Times New Roman" w:hAnsi="Century Gothic" w:cs="Times New Roman"/>
        </w:rPr>
        <w:t xml:space="preserve"> met leuke workshops voor jong en oud, muziek en theater. </w:t>
      </w:r>
    </w:p>
    <w:p w:rsidR="004D72E0" w:rsidRPr="00952B98" w:rsidRDefault="00544F61" w:rsidP="004D72E0">
      <w:pP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hAnsi="Century Gothic" w:cs="Times New Roman"/>
        </w:rPr>
        <w:t>De organisatie streeft naar</w:t>
      </w:r>
      <w:r w:rsidRPr="00AA115F">
        <w:rPr>
          <w:rFonts w:ascii="Century Gothic" w:eastAsia="Times New Roman" w:hAnsi="Century Gothic" w:cs="Times New Roman"/>
        </w:rPr>
        <w:t xml:space="preserve"> een kwalitatief goede </w:t>
      </w:r>
      <w:r>
        <w:rPr>
          <w:rFonts w:ascii="Century Gothic" w:eastAsia="Times New Roman" w:hAnsi="Century Gothic" w:cs="Times New Roman"/>
        </w:rPr>
        <w:t xml:space="preserve">en mooie </w:t>
      </w:r>
      <w:r w:rsidRPr="00AA115F">
        <w:rPr>
          <w:rFonts w:ascii="Century Gothic" w:eastAsia="Times New Roman" w:hAnsi="Century Gothic" w:cs="Times New Roman"/>
        </w:rPr>
        <w:t xml:space="preserve">kerstmarkt, met leuke kramen aan Kerst en winter gerelateerd. </w:t>
      </w:r>
      <w:r w:rsidR="004D72E0">
        <w:rPr>
          <w:rFonts w:ascii="Century Gothic" w:eastAsia="Century Gothic" w:hAnsi="Century Gothic" w:cs="Century Gothic"/>
          <w:color w:val="000000"/>
        </w:rPr>
        <w:t>Lokale s</w:t>
      </w:r>
      <w:r>
        <w:rPr>
          <w:rFonts w:ascii="Century Gothic" w:eastAsia="Century Gothic" w:hAnsi="Century Gothic" w:cs="Century Gothic"/>
          <w:color w:val="000000"/>
        </w:rPr>
        <w:t xml:space="preserve">tandhouders die graag op de markt willen staan kunnen zich </w:t>
      </w:r>
      <w:r w:rsidR="004D72E0">
        <w:rPr>
          <w:rFonts w:ascii="Century Gothic" w:eastAsia="Century Gothic" w:hAnsi="Century Gothic" w:cs="Century Gothic"/>
          <w:color w:val="000000"/>
        </w:rPr>
        <w:t xml:space="preserve">nog </w:t>
      </w:r>
      <w:r>
        <w:rPr>
          <w:rFonts w:ascii="Century Gothic" w:eastAsia="Century Gothic" w:hAnsi="Century Gothic" w:cs="Century Gothic"/>
          <w:color w:val="000000"/>
        </w:rPr>
        <w:t xml:space="preserve">aanmelden. </w:t>
      </w:r>
      <w:r w:rsidR="004D72E0">
        <w:rPr>
          <w:rFonts w:ascii="Century Gothic" w:eastAsia="Century Gothic" w:hAnsi="Century Gothic" w:cs="Century Gothic"/>
          <w:color w:val="000000"/>
        </w:rPr>
        <w:t>M</w:t>
      </w:r>
      <w:r w:rsidR="004D72E0" w:rsidRPr="007C6CD7">
        <w:rPr>
          <w:rFonts w:ascii="Century Gothic" w:eastAsia="Century Gothic" w:hAnsi="Century Gothic" w:cs="Century Gothic"/>
          <w:color w:val="000000"/>
        </w:rPr>
        <w:t xml:space="preserve">eer info: </w:t>
      </w:r>
      <w:hyperlink r:id="rId9" w:history="1">
        <w:r w:rsidR="004D72E0" w:rsidRPr="00004E7B">
          <w:rPr>
            <w:rStyle w:val="Hyperlink"/>
            <w:rFonts w:ascii="Century Gothic" w:eastAsia="Century Gothic" w:hAnsi="Century Gothic" w:cs="Century Gothic"/>
          </w:rPr>
          <w:t>www.kerstmarkteext.nl</w:t>
        </w:r>
      </w:hyperlink>
    </w:p>
    <w:p w:rsidR="00544F61" w:rsidRDefault="00544F61" w:rsidP="00544F61">
      <w:pPr>
        <w:pBdr>
          <w:bottom w:val="single" w:sz="6" w:space="1" w:color="auto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:rsidR="00F250C9" w:rsidRDefault="00F250C9">
      <w:pPr>
        <w:pBdr>
          <w:bottom w:val="single" w:sz="6" w:space="1" w:color="auto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:rsidR="00266736" w:rsidRDefault="00266736" w:rsidP="00266736">
      <w:pPr>
        <w:pBdr>
          <w:bottom w:val="single" w:sz="4" w:space="1" w:color="auto"/>
        </w:pBdr>
        <w:spacing w:after="0" w:line="240" w:lineRule="auto"/>
        <w:rPr>
          <w:rFonts w:ascii="Century Gothic" w:eastAsia="Century Gothic" w:hAnsi="Century Gothic" w:cs="Century Gothic"/>
          <w:b/>
        </w:rPr>
      </w:pPr>
      <w:bookmarkStart w:id="1" w:name="_Hlk152959397"/>
      <w:r w:rsidRPr="00DF6314">
        <w:rPr>
          <w:rFonts w:ascii="Century Gothic" w:eastAsia="Century Gothic" w:hAnsi="Century Gothic" w:cs="Century Gothic"/>
          <w:b/>
          <w:color w:val="000000"/>
        </w:rPr>
        <w:t>Niet voor publicatie</w:t>
      </w:r>
    </w:p>
    <w:p w:rsidR="00911EC8" w:rsidRDefault="00DF6314" w:rsidP="00266736">
      <w:pPr>
        <w:pBdr>
          <w:bottom w:val="single" w:sz="4" w:space="1" w:color="auto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Voor meer informatie staat Albert Springer 06-52528978 u graag te woord. </w:t>
      </w:r>
    </w:p>
    <w:p w:rsidR="004D72E0" w:rsidRDefault="004D72E0" w:rsidP="00266736">
      <w:pPr>
        <w:pBdr>
          <w:bottom w:val="single" w:sz="4" w:space="1" w:color="auto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:rsidR="00E44974" w:rsidRDefault="00E44974" w:rsidP="00E44974">
      <w:pP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:rsidR="00E44974" w:rsidRPr="00E44974" w:rsidRDefault="00C21BFA" w:rsidP="00E44974">
      <w:pPr>
        <w:pStyle w:val="Normaalweb"/>
        <w:shd w:val="clear" w:color="auto" w:fill="FFFFFF"/>
        <w:spacing w:before="0" w:beforeAutospacing="0" w:after="0" w:afterAutospacing="0"/>
        <w:rPr>
          <w:rFonts w:ascii="Century Gothic" w:hAnsi="Century Gothic" w:cs="Segoe UI"/>
          <w:sz w:val="20"/>
          <w:szCs w:val="20"/>
        </w:rPr>
      </w:pPr>
      <w:r>
        <w:rPr>
          <w:rFonts w:ascii="Century Gothic" w:hAnsi="Century Gothic" w:cs="Segoe UI"/>
          <w:color w:val="201F1E"/>
          <w:sz w:val="20"/>
          <w:szCs w:val="20"/>
        </w:rPr>
        <w:t>Bij dit bericht zijn foto’s gevoegd. De organisatie geeft u toestemming deze foto’s bij dit bericht te gebruiken,</w:t>
      </w:r>
    </w:p>
    <w:bookmarkEnd w:id="0"/>
    <w:bookmarkEnd w:id="1"/>
    <w:p w:rsidR="00E44974" w:rsidRPr="00266736" w:rsidRDefault="00E44974" w:rsidP="00E44974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sectPr w:rsidR="00E44974" w:rsidRPr="00266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E1B4D"/>
    <w:multiLevelType w:val="multilevel"/>
    <w:tmpl w:val="3384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E45698"/>
    <w:multiLevelType w:val="hybridMultilevel"/>
    <w:tmpl w:val="66E27FB0"/>
    <w:lvl w:ilvl="0" w:tplc="41AE408A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E51A3"/>
    <w:multiLevelType w:val="multilevel"/>
    <w:tmpl w:val="2C82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0638B4"/>
    <w:multiLevelType w:val="multilevel"/>
    <w:tmpl w:val="43B4C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7981211">
    <w:abstractNumId w:val="0"/>
  </w:num>
  <w:num w:numId="2" w16cid:durableId="747847151">
    <w:abstractNumId w:val="2"/>
  </w:num>
  <w:num w:numId="3" w16cid:durableId="1887445997">
    <w:abstractNumId w:val="3"/>
  </w:num>
  <w:num w:numId="4" w16cid:durableId="1603223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EC8"/>
    <w:rsid w:val="000371CA"/>
    <w:rsid w:val="0007380C"/>
    <w:rsid w:val="00074B51"/>
    <w:rsid w:val="001B1498"/>
    <w:rsid w:val="002631DE"/>
    <w:rsid w:val="00266736"/>
    <w:rsid w:val="002E2511"/>
    <w:rsid w:val="003D5787"/>
    <w:rsid w:val="004D1A2D"/>
    <w:rsid w:val="004D72E0"/>
    <w:rsid w:val="00544F61"/>
    <w:rsid w:val="005C109E"/>
    <w:rsid w:val="005D6841"/>
    <w:rsid w:val="00612E32"/>
    <w:rsid w:val="006D672F"/>
    <w:rsid w:val="007428B5"/>
    <w:rsid w:val="007B74BA"/>
    <w:rsid w:val="007C6CD7"/>
    <w:rsid w:val="008D28B4"/>
    <w:rsid w:val="00900B04"/>
    <w:rsid w:val="00911EC8"/>
    <w:rsid w:val="0092442D"/>
    <w:rsid w:val="00952B98"/>
    <w:rsid w:val="00981309"/>
    <w:rsid w:val="00A63945"/>
    <w:rsid w:val="00AA115F"/>
    <w:rsid w:val="00B74583"/>
    <w:rsid w:val="00C21BFA"/>
    <w:rsid w:val="00CD07B5"/>
    <w:rsid w:val="00CF5948"/>
    <w:rsid w:val="00D27A16"/>
    <w:rsid w:val="00D33C3A"/>
    <w:rsid w:val="00DD2BB0"/>
    <w:rsid w:val="00DE04DC"/>
    <w:rsid w:val="00DF0D09"/>
    <w:rsid w:val="00DF6314"/>
    <w:rsid w:val="00E44974"/>
    <w:rsid w:val="00EC75B0"/>
    <w:rsid w:val="00ED225A"/>
    <w:rsid w:val="00EF1542"/>
    <w:rsid w:val="00EF614A"/>
    <w:rsid w:val="00F250C9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1D95D-7492-42AF-A772-CCA4C6FD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6D67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6D67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Kop3">
    <w:name w:val="heading 3"/>
    <w:basedOn w:val="Standaard"/>
    <w:link w:val="Kop3Char"/>
    <w:uiPriority w:val="9"/>
    <w:qFormat/>
    <w:rsid w:val="006D67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F614A"/>
    <w:rPr>
      <w:color w:val="0000FF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6D67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6D672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Kop3Char">
    <w:name w:val="Kop 3 Char"/>
    <w:basedOn w:val="Standaardalinea-lettertype"/>
    <w:link w:val="Kop3"/>
    <w:uiPriority w:val="9"/>
    <w:rsid w:val="006D672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Zwaar">
    <w:name w:val="Strong"/>
    <w:basedOn w:val="Standaardalinea-lettertype"/>
    <w:uiPriority w:val="22"/>
    <w:qFormat/>
    <w:rsid w:val="006D672F"/>
    <w:rPr>
      <w:b/>
      <w:bCs/>
    </w:rPr>
  </w:style>
  <w:style w:type="paragraph" w:styleId="Normaalweb">
    <w:name w:val="Normal (Web)"/>
    <w:basedOn w:val="Standaard"/>
    <w:uiPriority w:val="99"/>
    <w:unhideWhenUsed/>
    <w:rsid w:val="006D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re-buttonlabel">
    <w:name w:val="share-button__label"/>
    <w:basedOn w:val="Standaardalinea-lettertype"/>
    <w:rsid w:val="006D672F"/>
  </w:style>
  <w:style w:type="character" w:customStyle="1" w:styleId="share-button">
    <w:name w:val="share-button"/>
    <w:basedOn w:val="Standaardalinea-lettertype"/>
    <w:rsid w:val="006D672F"/>
  </w:style>
  <w:style w:type="paragraph" w:styleId="Ballontekst">
    <w:name w:val="Balloon Text"/>
    <w:basedOn w:val="Standaard"/>
    <w:link w:val="BallontekstChar"/>
    <w:uiPriority w:val="99"/>
    <w:semiHidden/>
    <w:unhideWhenUsed/>
    <w:rsid w:val="006D6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672F"/>
    <w:rPr>
      <w:rFonts w:ascii="Tahoma" w:hAnsi="Tahoma" w:cs="Tahoma"/>
      <w:sz w:val="16"/>
      <w:szCs w:val="16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5C109E"/>
    <w:rPr>
      <w:color w:val="605E5C"/>
      <w:shd w:val="clear" w:color="auto" w:fill="E1DFDD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D33C3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52B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7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490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1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3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7464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314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88238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857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0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01965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509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25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1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301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5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1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1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2764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49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96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77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4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60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5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6626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7948">
                              <w:marLeft w:val="0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1702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67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66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75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0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stmarkteext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erstmarkteext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rstmarkteext.n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kerstmarkteext.n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erstmarkteex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ASpringer</dc:creator>
  <cp:lastModifiedBy>Albert Springer</cp:lastModifiedBy>
  <cp:revision>2</cp:revision>
  <dcterms:created xsi:type="dcterms:W3CDTF">2024-09-11T18:51:00Z</dcterms:created>
  <dcterms:modified xsi:type="dcterms:W3CDTF">2024-09-11T18:51:00Z</dcterms:modified>
</cp:coreProperties>
</file>